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98310" w14:textId="77777777" w:rsidR="0004535B" w:rsidRPr="00044D79" w:rsidRDefault="0004535B" w:rsidP="00900A17">
      <w:pPr>
        <w:jc w:val="center"/>
        <w:rPr>
          <w:b/>
          <w:bCs/>
          <w:sz w:val="24"/>
          <w:szCs w:val="24"/>
        </w:rPr>
      </w:pPr>
      <w:bookmarkStart w:id="0" w:name="_Hlk193793675"/>
      <w:r w:rsidRPr="00044D79">
        <w:rPr>
          <w:b/>
          <w:bCs/>
          <w:sz w:val="24"/>
          <w:szCs w:val="24"/>
        </w:rPr>
        <w:t>Driven by Its Vision to Advance Egypt’s Natural Gas Sector</w:t>
      </w:r>
    </w:p>
    <w:p w14:paraId="6415EC61" w14:textId="77777777" w:rsidR="0004535B" w:rsidRPr="00044D79" w:rsidRDefault="0004535B" w:rsidP="0004535B">
      <w:pPr>
        <w:jc w:val="center"/>
        <w:rPr>
          <w:b/>
          <w:bCs/>
          <w:sz w:val="28"/>
          <w:szCs w:val="28"/>
        </w:rPr>
      </w:pPr>
      <w:r w:rsidRPr="00044D79">
        <w:rPr>
          <w:b/>
          <w:bCs/>
          <w:sz w:val="28"/>
          <w:szCs w:val="28"/>
        </w:rPr>
        <w:t>NATGAS Celebrates 25 Years of Excellence, Innovation, and Dedication to Shaping Egypt’s Energy Future</w:t>
      </w:r>
    </w:p>
    <w:bookmarkEnd w:id="0"/>
    <w:p w14:paraId="381A30D6" w14:textId="77777777" w:rsidR="0004535B" w:rsidRPr="00044D79" w:rsidRDefault="0004535B" w:rsidP="0004535B"/>
    <w:p w14:paraId="5FD05549" w14:textId="65C56AF5" w:rsidR="00900A17" w:rsidRPr="00044D79" w:rsidRDefault="00900A17" w:rsidP="001402F0">
      <w:r w:rsidRPr="00044D79">
        <w:rPr>
          <w:b/>
          <w:bCs/>
        </w:rPr>
        <w:t xml:space="preserve">Cairo, </w:t>
      </w:r>
      <w:r w:rsidR="00EE0E24">
        <w:rPr>
          <w:b/>
          <w:bCs/>
        </w:rPr>
        <w:t>XX</w:t>
      </w:r>
      <w:bookmarkStart w:id="1" w:name="_GoBack"/>
      <w:bookmarkEnd w:id="1"/>
      <w:r w:rsidRPr="00044D79">
        <w:rPr>
          <w:b/>
          <w:bCs/>
        </w:rPr>
        <w:t xml:space="preserve"> March 2025</w:t>
      </w:r>
      <w:r w:rsidR="001402F0" w:rsidRPr="00044D79">
        <w:rPr>
          <w:b/>
          <w:bCs/>
        </w:rPr>
        <w:t xml:space="preserve">: </w:t>
      </w:r>
      <w:bookmarkStart w:id="2" w:name="_Hlk193794674"/>
      <w:bookmarkStart w:id="3" w:name="_Hlk193795238"/>
      <w:r w:rsidR="001402F0" w:rsidRPr="00044D79">
        <w:t>In celebration of 25 years of remarkable achievements</w:t>
      </w:r>
      <w:r w:rsidRPr="00044D79">
        <w:t xml:space="preserve">, NATGAS, Egypt’s leading provider of natural gas solutions, a proud subsidiary of </w:t>
      </w:r>
      <w:proofErr w:type="spellStart"/>
      <w:r w:rsidRPr="00044D79">
        <w:t>NatEnergy</w:t>
      </w:r>
      <w:proofErr w:type="spellEnd"/>
      <w:r w:rsidRPr="00044D79">
        <w:t>, and mostly owned by Egypt Kuwait Holding (EKH), reflects on a rich legacy of innovation, leadership, and unwavering commitment to Egypt’s energy sector.</w:t>
      </w:r>
      <w:bookmarkEnd w:id="2"/>
    </w:p>
    <w:p w14:paraId="5664BFAA" w14:textId="77777777" w:rsidR="00900A17" w:rsidRPr="00044D79" w:rsidRDefault="00900A17" w:rsidP="001402F0">
      <w:bookmarkStart w:id="4" w:name="_Hlk193795328"/>
      <w:bookmarkEnd w:id="3"/>
      <w:r w:rsidRPr="00044D79">
        <w:t>Since its establishment in 1998, NATGAS has been at the heart of Egypt’s natural gas transformation, playing a pivotal role in developing a robust energy infrastructure and delivering efficient, sustainable, and reliable natural gas solutions to millions of residential, commercial, and industrial consumers.</w:t>
      </w:r>
    </w:p>
    <w:p w14:paraId="25C095AA" w14:textId="260D59E0" w:rsidR="00270F6B" w:rsidRPr="00044D79" w:rsidRDefault="00270F6B" w:rsidP="00753759">
      <w:bookmarkStart w:id="5" w:name="_Hlk193795381"/>
      <w:bookmarkEnd w:id="4"/>
      <w:r w:rsidRPr="00044D79">
        <w:t xml:space="preserve">Over the past 25 years, NATGAS has significantly expanded its operations across key regions including Cairo, Giza, Alexandria, and El </w:t>
      </w:r>
      <w:proofErr w:type="spellStart"/>
      <w:r w:rsidRPr="00044D79">
        <w:t>Beheira</w:t>
      </w:r>
      <w:proofErr w:type="spellEnd"/>
      <w:r w:rsidRPr="00044D79">
        <w:t>. The company now operates an extensive 12,200-kilometer natural gas network, featuring advanced steel and polyethylene pipelines that ensure safe and efficient energy delivery nationwide. Additionally, NATGAS has successfully integrated three power generation plants into its infrastructure, collectively supplying 288 million standard cubic feet of natural gas per day.</w:t>
      </w:r>
    </w:p>
    <w:p w14:paraId="5F901C7A" w14:textId="163C6377" w:rsidR="0004535B" w:rsidRPr="00044D79" w:rsidRDefault="0004535B" w:rsidP="00753759">
      <w:bookmarkStart w:id="6" w:name="_Hlk193795660"/>
      <w:bookmarkEnd w:id="5"/>
      <w:r w:rsidRPr="00044D79">
        <w:t xml:space="preserve">Reflecting on this milestone, Jon Rokk, CEO of Egypt Kuwait Holding (EKH), stated: </w:t>
      </w:r>
      <w:r w:rsidR="00753759" w:rsidRPr="00044D79">
        <w:t>"At EKH, our vision has always been to lead sustainable growth and innovation in Egypt’s energy sector. For 25 years, NATGAS has embodied this vision, transforming the natural gas infrastructure and delivering cutting-edge solutions that support industrial growth and community development. As a key subsidiary, NATGAS’s commitment to excellence and continuous progress perfectly aligns with our strategy for expansion and technological advancement. We are proud of this remarkable journey and look forward to driving further success in Egypt and the MENA region."</w:t>
      </w:r>
    </w:p>
    <w:p w14:paraId="36A15B59" w14:textId="0D05320E" w:rsidR="00753759" w:rsidRPr="00044D79" w:rsidRDefault="001402F0" w:rsidP="00753759">
      <w:bookmarkStart w:id="7" w:name="_Hlk193796372"/>
      <w:bookmarkEnd w:id="6"/>
      <w:r w:rsidRPr="00044D79">
        <w:t>Furthermore, Mahmoud Hassan, NATGAS CEO &amp; Vice Chairman</w:t>
      </w:r>
      <w:r w:rsidR="0004535B" w:rsidRPr="00044D79">
        <w:t xml:space="preserve"> added: </w:t>
      </w:r>
      <w:r w:rsidR="00753759" w:rsidRPr="00044D79">
        <w:t xml:space="preserve">"For 25 years, NATGAS has led Egypt’s energy sector through innovation and strategic partnerships with reputable distributors, contractors, and suppliers. </w:t>
      </w:r>
      <w:r w:rsidR="00BD45DC" w:rsidRPr="00BD45DC">
        <w:t>By creating opportunities for local and international stakeholders, we’ve driven sustainable growth and supported local economic development through job creation and reliable energy supply</w:t>
      </w:r>
      <w:r w:rsidR="00753759" w:rsidRPr="00044D79">
        <w:t>. Our diverse portfolio of safe, cost-effective solutions allows us to tackle energy challenges while ensuring the success of our industrial clients and the satisfaction of our residential customers."</w:t>
      </w:r>
    </w:p>
    <w:bookmarkEnd w:id="7"/>
    <w:p w14:paraId="673A35CE" w14:textId="5231EC05" w:rsidR="008274F4" w:rsidRPr="00044D79" w:rsidRDefault="008274F4" w:rsidP="00145F77">
      <w:r w:rsidRPr="00044D79">
        <w:t xml:space="preserve">NATGAS has achieved significant milestones in its strategic growth and sustainability efforts. The company now operates 22 Pressure Reduction Stations, with capacities ranging from </w:t>
      </w:r>
      <w:r w:rsidR="0090308C" w:rsidRPr="00044D79">
        <w:t xml:space="preserve">5,000 to </w:t>
      </w:r>
      <w:r w:rsidR="007E4B3B" w:rsidRPr="00044D79">
        <w:t>150</w:t>
      </w:r>
      <w:r w:rsidR="0090308C" w:rsidRPr="00044D79">
        <w:t>,000</w:t>
      </w:r>
      <w:r w:rsidRPr="00044D79">
        <w:t xml:space="preserve"> m³/</w:t>
      </w:r>
      <w:proofErr w:type="spellStart"/>
      <w:r w:rsidRPr="00044D79">
        <w:t>hr</w:t>
      </w:r>
      <w:proofErr w:type="spellEnd"/>
      <w:r w:rsidRPr="00044D79">
        <w:t xml:space="preserve">, ensuring a stable energy supply to over </w:t>
      </w:r>
      <w:r w:rsidR="003F2FA1">
        <w:t>860</w:t>
      </w:r>
      <w:r w:rsidRPr="00044D79">
        <w:t xml:space="preserve"> industrial clients</w:t>
      </w:r>
      <w:r w:rsidR="0090308C" w:rsidRPr="00044D79">
        <w:t>, 11,</w:t>
      </w:r>
      <w:r w:rsidR="003F2FA1">
        <w:t>3</w:t>
      </w:r>
      <w:r w:rsidR="0090308C" w:rsidRPr="00044D79">
        <w:t>00 commercial customers</w:t>
      </w:r>
      <w:r w:rsidRPr="00044D79">
        <w:t xml:space="preserve"> and more than 1.</w:t>
      </w:r>
      <w:r w:rsidR="003F2FA1">
        <w:t>87</w:t>
      </w:r>
      <w:r w:rsidRPr="00044D79">
        <w:t xml:space="preserve"> million residential customers. These accomplishments underscore the company's pivotal role in strengthening Egypt’s energy security and advancing sustainable energy solutions.</w:t>
      </w:r>
    </w:p>
    <w:p w14:paraId="3F2EFCD3" w14:textId="77777777" w:rsidR="00DF435A" w:rsidRPr="00044D79" w:rsidRDefault="00DF435A" w:rsidP="00DF435A">
      <w:r w:rsidRPr="00044D79">
        <w:lastRenderedPageBreak/>
        <w:t xml:space="preserve">It is worth noting that, backed by the vision and support of Egypt Kuwait Holding (EKH), NATGAS is poised to lead Egypt’s energy transformation. As the company enters its next phase, it remains committed to expanding infrastructure, adopting advanced technologies, and fostering strategic partnerships to meet Egypt’s growing energy needs and strengthen the MENA region’s energy ecosystem. By upholding the highest standards of quality control, safety, environmental responsibility, and health </w:t>
      </w:r>
      <w:r w:rsidR="008274F4" w:rsidRPr="00044D79">
        <w:t>protocols</w:t>
      </w:r>
      <w:r w:rsidRPr="00044D79">
        <w:t>, NATGAS continues to shape the future of energy while enhancing the lives of the communities it serves.</w:t>
      </w:r>
    </w:p>
    <w:p w14:paraId="08A5EE17" w14:textId="77777777" w:rsidR="00004869" w:rsidRPr="00044D79" w:rsidRDefault="00DC7A32" w:rsidP="0004535B"/>
    <w:p w14:paraId="60ABAE1D" w14:textId="77777777" w:rsidR="00DF435A" w:rsidRPr="00044D79" w:rsidRDefault="00DF435A" w:rsidP="0004535B"/>
    <w:p w14:paraId="35436C7F" w14:textId="044D1066" w:rsidR="00DF435A" w:rsidRPr="00044D79" w:rsidRDefault="00DF435A" w:rsidP="00DF435A">
      <w:pPr>
        <w:jc w:val="center"/>
        <w:rPr>
          <w:b/>
          <w:bCs/>
        </w:rPr>
      </w:pPr>
      <w:r w:rsidRPr="00044D79">
        <w:rPr>
          <w:b/>
          <w:bCs/>
        </w:rPr>
        <w:t>-END-</w:t>
      </w:r>
    </w:p>
    <w:p w14:paraId="1B7ACE55" w14:textId="129CFF20" w:rsidR="00B90934" w:rsidRPr="00044D79" w:rsidRDefault="00B90934" w:rsidP="00DF435A">
      <w:pPr>
        <w:jc w:val="center"/>
        <w:rPr>
          <w:b/>
          <w:bCs/>
        </w:rPr>
      </w:pPr>
    </w:p>
    <w:p w14:paraId="2BF43296" w14:textId="524574AA" w:rsidR="00B90934" w:rsidRPr="00044D79" w:rsidRDefault="00B90934" w:rsidP="00DF435A">
      <w:pPr>
        <w:jc w:val="center"/>
        <w:rPr>
          <w:b/>
          <w:bCs/>
          <w:sz w:val="24"/>
          <w:szCs w:val="24"/>
        </w:rPr>
      </w:pPr>
    </w:p>
    <w:p w14:paraId="410EF3B6" w14:textId="77777777" w:rsidR="00B90934" w:rsidRPr="00044D79" w:rsidRDefault="00B90934" w:rsidP="00B90934">
      <w:pPr>
        <w:rPr>
          <w:b/>
          <w:bCs/>
          <w:sz w:val="20"/>
          <w:szCs w:val="20"/>
        </w:rPr>
      </w:pPr>
      <w:r w:rsidRPr="00044D79">
        <w:rPr>
          <w:b/>
          <w:bCs/>
          <w:sz w:val="20"/>
          <w:szCs w:val="20"/>
        </w:rPr>
        <w:t xml:space="preserve">About </w:t>
      </w:r>
      <w:proofErr w:type="spellStart"/>
      <w:r w:rsidRPr="00044D79">
        <w:rPr>
          <w:b/>
          <w:bCs/>
          <w:sz w:val="20"/>
          <w:szCs w:val="20"/>
        </w:rPr>
        <w:t>NatGas</w:t>
      </w:r>
      <w:proofErr w:type="spellEnd"/>
      <w:r w:rsidRPr="00044D79">
        <w:rPr>
          <w:b/>
          <w:bCs/>
          <w:sz w:val="20"/>
          <w:szCs w:val="20"/>
        </w:rPr>
        <w:t xml:space="preserve">: </w:t>
      </w:r>
    </w:p>
    <w:p w14:paraId="4D99853C" w14:textId="0300A188" w:rsidR="00B90934" w:rsidRPr="00B90934" w:rsidRDefault="00B90934" w:rsidP="00B90934">
      <w:pPr>
        <w:rPr>
          <w:sz w:val="20"/>
          <w:szCs w:val="20"/>
        </w:rPr>
      </w:pPr>
      <w:r w:rsidRPr="00044D79">
        <w:rPr>
          <w:sz w:val="20"/>
          <w:szCs w:val="20"/>
        </w:rPr>
        <w:t xml:space="preserve">NATGAS, founded in 1998, is a subsidiary of </w:t>
      </w:r>
      <w:proofErr w:type="spellStart"/>
      <w:r w:rsidRPr="00044D79">
        <w:rPr>
          <w:sz w:val="20"/>
          <w:szCs w:val="20"/>
        </w:rPr>
        <w:t>NatEnergy</w:t>
      </w:r>
      <w:proofErr w:type="spellEnd"/>
      <w:r w:rsidRPr="00044D79">
        <w:rPr>
          <w:sz w:val="20"/>
          <w:szCs w:val="20"/>
        </w:rPr>
        <w:t xml:space="preserve">, with 84% of its shares owned by Egypt Kuwait Holding (EKH), an Egyptian investment firm. The company excels in supplying natural gas to residential, commercial, and industrial clients, as well as power plants. In addition to gas delivery, NATGAS is responsible for designing and constructing gas networks in concession areas and providing emergency and maintenance services in line with international technical standards. The company operates over 22 pressure reduction stations with capacities ranging from 5,000 to </w:t>
      </w:r>
      <w:r w:rsidR="003F2FA1">
        <w:rPr>
          <w:sz w:val="20"/>
          <w:szCs w:val="20"/>
        </w:rPr>
        <w:t>1</w:t>
      </w:r>
      <w:r w:rsidRPr="00044D79">
        <w:rPr>
          <w:sz w:val="20"/>
          <w:szCs w:val="20"/>
        </w:rPr>
        <w:t>50,000 cubic meters per hour. Additionally, NATGAS boasts an extensive transmission and distribution network spanning over 12,</w:t>
      </w:r>
      <w:r w:rsidR="003F2FA1">
        <w:rPr>
          <w:sz w:val="20"/>
          <w:szCs w:val="20"/>
        </w:rPr>
        <w:t>2</w:t>
      </w:r>
      <w:r w:rsidRPr="00044D79">
        <w:rPr>
          <w:sz w:val="20"/>
          <w:szCs w:val="20"/>
        </w:rPr>
        <w:t>00 kilometers, composed of both steel and polyethylene pipes, with pressure rates ranging from 100 millibar to 70 bar. NATGAS efficiently serves approximately 1</w:t>
      </w:r>
      <w:r w:rsidR="003F2FA1">
        <w:rPr>
          <w:sz w:val="20"/>
          <w:szCs w:val="20"/>
        </w:rPr>
        <w:t>,870,000</w:t>
      </w:r>
      <w:r w:rsidRPr="00044D79">
        <w:rPr>
          <w:sz w:val="20"/>
          <w:szCs w:val="20"/>
        </w:rPr>
        <w:t xml:space="preserve"> residential customers, 11,</w:t>
      </w:r>
      <w:r w:rsidR="003F2FA1">
        <w:rPr>
          <w:sz w:val="20"/>
          <w:szCs w:val="20"/>
        </w:rPr>
        <w:t>3</w:t>
      </w:r>
      <w:r w:rsidRPr="00044D79">
        <w:rPr>
          <w:sz w:val="20"/>
          <w:szCs w:val="20"/>
        </w:rPr>
        <w:t xml:space="preserve">00 commercial clients, and over 860 industrial customers, delivering around </w:t>
      </w:r>
      <w:r w:rsidR="003F2FA1">
        <w:rPr>
          <w:sz w:val="20"/>
          <w:szCs w:val="20"/>
        </w:rPr>
        <w:t>2.8</w:t>
      </w:r>
      <w:r w:rsidRPr="00044D79">
        <w:rPr>
          <w:sz w:val="20"/>
          <w:szCs w:val="20"/>
        </w:rPr>
        <w:t xml:space="preserve"> billion cubic meters of natural gas annually. The company's shareholders include Egypt's state-owned </w:t>
      </w:r>
      <w:proofErr w:type="spellStart"/>
      <w:r w:rsidRPr="00044D79">
        <w:rPr>
          <w:sz w:val="20"/>
          <w:szCs w:val="20"/>
        </w:rPr>
        <w:t>Petrogas</w:t>
      </w:r>
      <w:proofErr w:type="spellEnd"/>
      <w:r w:rsidRPr="00044D79">
        <w:rPr>
          <w:sz w:val="20"/>
          <w:szCs w:val="20"/>
        </w:rPr>
        <w:t xml:space="preserve"> with an 11% stake and the Gas Authority of India (GAIL) with 5%.</w:t>
      </w:r>
    </w:p>
    <w:sectPr w:rsidR="00B90934" w:rsidRPr="00B9093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2D5FA" w14:textId="77777777" w:rsidR="00DC7A32" w:rsidRDefault="00DC7A32" w:rsidP="00B07DAB">
      <w:pPr>
        <w:spacing w:after="0" w:line="240" w:lineRule="auto"/>
      </w:pPr>
      <w:r>
        <w:separator/>
      </w:r>
    </w:p>
  </w:endnote>
  <w:endnote w:type="continuationSeparator" w:id="0">
    <w:p w14:paraId="4A62AB15" w14:textId="77777777" w:rsidR="00DC7A32" w:rsidRDefault="00DC7A32" w:rsidP="00B07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367FE" w14:textId="77777777" w:rsidR="00DC7A32" w:rsidRDefault="00DC7A32" w:rsidP="00B07DAB">
      <w:pPr>
        <w:spacing w:after="0" w:line="240" w:lineRule="auto"/>
      </w:pPr>
      <w:r>
        <w:separator/>
      </w:r>
    </w:p>
  </w:footnote>
  <w:footnote w:type="continuationSeparator" w:id="0">
    <w:p w14:paraId="282F02D2" w14:textId="77777777" w:rsidR="00DC7A32" w:rsidRDefault="00DC7A32" w:rsidP="00B07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459A0" w14:textId="77777777" w:rsidR="00B07DAB" w:rsidRDefault="00B07DAB">
    <w:pPr>
      <w:pStyle w:val="Header"/>
    </w:pPr>
    <w:r>
      <w:rPr>
        <w:noProof/>
      </w:rPr>
      <w:drawing>
        <wp:anchor distT="0" distB="0" distL="114300" distR="114300" simplePos="0" relativeHeight="251659264" behindDoc="0" locked="0" layoutInCell="1" allowOverlap="1" wp14:anchorId="0D4BFC5B" wp14:editId="371CD7E5">
          <wp:simplePos x="0" y="0"/>
          <wp:positionH relativeFrom="column">
            <wp:posOffset>5657850</wp:posOffset>
          </wp:positionH>
          <wp:positionV relativeFrom="paragraph">
            <wp:posOffset>-215265</wp:posOffset>
          </wp:positionV>
          <wp:extent cx="1047750" cy="673100"/>
          <wp:effectExtent l="0" t="0" r="0" b="0"/>
          <wp:wrapTopAndBottom/>
          <wp:docPr id="2" name="Picture 2" descr="C:\Users\Sarah Amr\Downloads\Natga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rah Amr\Downloads\Natgas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689345CE" wp14:editId="74E9D2F7">
          <wp:simplePos x="0" y="0"/>
          <wp:positionH relativeFrom="column">
            <wp:posOffset>-768350</wp:posOffset>
          </wp:positionH>
          <wp:positionV relativeFrom="paragraph">
            <wp:posOffset>-94615</wp:posOffset>
          </wp:positionV>
          <wp:extent cx="1047750" cy="474980"/>
          <wp:effectExtent l="0" t="0" r="0" b="1270"/>
          <wp:wrapTopAndBottom/>
          <wp:docPr id="1" name="Picture 1" descr="C:\Users\Sarah Amr\Desktop\Influence Comm\Logos\ekholding-logo-en-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h Amr\Desktop\Influence Comm\Logos\ekholding-logo-en-removebg-preview.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0" cy="474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CF218C" w14:textId="77777777" w:rsidR="00B07DAB" w:rsidRDefault="00B07D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D55027"/>
    <w:multiLevelType w:val="hybridMultilevel"/>
    <w:tmpl w:val="4EF8E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DAB"/>
    <w:rsid w:val="0002648E"/>
    <w:rsid w:val="00044D79"/>
    <w:rsid w:val="0004535B"/>
    <w:rsid w:val="000B131A"/>
    <w:rsid w:val="001402F0"/>
    <w:rsid w:val="00145F77"/>
    <w:rsid w:val="00270F6B"/>
    <w:rsid w:val="002C1D97"/>
    <w:rsid w:val="003B5E2A"/>
    <w:rsid w:val="003D572C"/>
    <w:rsid w:val="003F2FA1"/>
    <w:rsid w:val="00483DCB"/>
    <w:rsid w:val="006E1A7C"/>
    <w:rsid w:val="00753759"/>
    <w:rsid w:val="007E4B3B"/>
    <w:rsid w:val="0081251B"/>
    <w:rsid w:val="008274F4"/>
    <w:rsid w:val="008C7148"/>
    <w:rsid w:val="00900A17"/>
    <w:rsid w:val="0090308C"/>
    <w:rsid w:val="009A3458"/>
    <w:rsid w:val="00B07DAB"/>
    <w:rsid w:val="00B7743A"/>
    <w:rsid w:val="00B87E94"/>
    <w:rsid w:val="00B90934"/>
    <w:rsid w:val="00BD45DC"/>
    <w:rsid w:val="00C170FC"/>
    <w:rsid w:val="00DC7A32"/>
    <w:rsid w:val="00DF435A"/>
    <w:rsid w:val="00E74F30"/>
    <w:rsid w:val="00E90FD0"/>
    <w:rsid w:val="00EE0E24"/>
    <w:rsid w:val="00EF0C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6E94B"/>
  <w15:chartTrackingRefBased/>
  <w15:docId w15:val="{F51EF718-860F-4208-A1C2-6974366A7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DAB"/>
  </w:style>
  <w:style w:type="paragraph" w:styleId="Footer">
    <w:name w:val="footer"/>
    <w:basedOn w:val="Normal"/>
    <w:link w:val="FooterChar"/>
    <w:uiPriority w:val="99"/>
    <w:unhideWhenUsed/>
    <w:rsid w:val="00B07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DAB"/>
  </w:style>
  <w:style w:type="paragraph" w:styleId="ListParagraph">
    <w:name w:val="List Paragraph"/>
    <w:basedOn w:val="Normal"/>
    <w:uiPriority w:val="34"/>
    <w:qFormat/>
    <w:rsid w:val="00B774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Amr</dc:creator>
  <cp:keywords/>
  <dc:description/>
  <cp:lastModifiedBy>Sarah Amr</cp:lastModifiedBy>
  <cp:revision>11</cp:revision>
  <dcterms:created xsi:type="dcterms:W3CDTF">2025-03-17T08:47:00Z</dcterms:created>
  <dcterms:modified xsi:type="dcterms:W3CDTF">2025-04-16T09:21:00Z</dcterms:modified>
</cp:coreProperties>
</file>