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A3892" w14:textId="74902973" w:rsidR="0028466F" w:rsidRPr="00475EBF" w:rsidRDefault="0028466F" w:rsidP="00475EBF">
      <w:pPr>
        <w:rPr>
          <w:sz w:val="28"/>
          <w:szCs w:val="28"/>
        </w:rPr>
      </w:pPr>
      <w:r w:rsidRPr="0028466F">
        <w:rPr>
          <w:b/>
          <w:bCs/>
          <w:sz w:val="28"/>
          <w:szCs w:val="28"/>
        </w:rPr>
        <w:t>Empowering Women in Energy:</w:t>
      </w:r>
      <w:r w:rsidRPr="0028466F">
        <w:rPr>
          <w:sz w:val="28"/>
          <w:szCs w:val="28"/>
        </w:rPr>
        <w:t xml:space="preserve"> </w:t>
      </w:r>
      <w:r w:rsidRPr="0028466F">
        <w:rPr>
          <w:b/>
          <w:bCs/>
          <w:sz w:val="28"/>
          <w:szCs w:val="28"/>
        </w:rPr>
        <w:t xml:space="preserve">United Energy Egypt Unveils "Women in Influence" </w:t>
      </w:r>
      <w:r w:rsidR="00222395">
        <w:rPr>
          <w:b/>
          <w:bCs/>
          <w:sz w:val="28"/>
          <w:szCs w:val="28"/>
        </w:rPr>
        <w:t>WII Network</w:t>
      </w:r>
    </w:p>
    <w:p w14:paraId="385EFD47" w14:textId="05803353" w:rsidR="006D1D2C" w:rsidRDefault="0028466F" w:rsidP="006D1D2C">
      <w:pPr>
        <w:jc w:val="both"/>
      </w:pPr>
      <w:r>
        <w:t>United Energy Egypt is proud to announce the successful launch of the "Women in Influence" (WII) event on Wednesday, May 29th, at its premises</w:t>
      </w:r>
      <w:r w:rsidR="006D1D2C">
        <w:t xml:space="preserve"> in collaboration with Carerha</w:t>
      </w:r>
      <w:r>
        <w:t xml:space="preserve">. The event marked the inauguration of the </w:t>
      </w:r>
      <w:r w:rsidR="00222395">
        <w:t xml:space="preserve">WII </w:t>
      </w:r>
      <w:r>
        <w:t>Network, specifically tailored for women in the energy sector and other male-dominated industries</w:t>
      </w:r>
      <w:r w:rsidR="006D1D2C">
        <w:t xml:space="preserve"> </w:t>
      </w:r>
      <w:r w:rsidR="006D1D2C" w:rsidRPr="006D1D2C">
        <w:t xml:space="preserve">The WII network aims to connecting women professionals in the energy industry, elevating women’s leadership and skills, celebrating women excellence and achievements at all career levels and </w:t>
      </w:r>
      <w:r w:rsidR="006D1D2C">
        <w:t>working towards closing the gender gap to achieve equal opportunities.</w:t>
      </w:r>
    </w:p>
    <w:p w14:paraId="6A1FE988" w14:textId="06E0D138" w:rsidR="006D1D2C" w:rsidRDefault="006D1D2C" w:rsidP="003D121F">
      <w:pPr>
        <w:jc w:val="both"/>
      </w:pPr>
      <w:r w:rsidRPr="0028466F">
        <w:t xml:space="preserve">The </w:t>
      </w:r>
      <w:r>
        <w:t xml:space="preserve">WII </w:t>
      </w:r>
      <w:r w:rsidRPr="0028466F">
        <w:t xml:space="preserve">event at United Energy Egypt marked a significant milestone in the company's commitment to fostering gender equality and empowering women in the energy sector. With </w:t>
      </w:r>
      <w:r>
        <w:t xml:space="preserve">impactful talks and powerful sessions to </w:t>
      </w:r>
      <w:r w:rsidRPr="0028466F">
        <w:t>insightful discussions, practical advice</w:t>
      </w:r>
      <w:r w:rsidR="00222395">
        <w:t>s</w:t>
      </w:r>
      <w:r w:rsidRPr="0028466F">
        <w:t xml:space="preserve">, and inspiring stories, the event highlighted the importance of support, collaboration, and resilience among women professionals. </w:t>
      </w:r>
    </w:p>
    <w:p w14:paraId="313BCA64" w14:textId="77777777" w:rsidR="00475EBF" w:rsidRDefault="00475EBF" w:rsidP="00E060C8">
      <w:pPr>
        <w:jc w:val="both"/>
      </w:pPr>
      <w:r>
        <w:t>A panel discussion titled "Mentoring and Initiatives: Empowering Women in the Energy Industry" featured industry experts and keynote speakers from various male-dominated industries. The panelists discussed the importance of diversity and inclusion in creating a resilient oil and gas industry, the unique challenges women face in balancing work and personal life, and existing initiatives supporting women in the workplace.</w:t>
      </w:r>
    </w:p>
    <w:p w14:paraId="1389C811" w14:textId="042071AF" w:rsidR="00475EBF" w:rsidRDefault="00475EBF" w:rsidP="001B1040">
      <w:pPr>
        <w:jc w:val="both"/>
      </w:pPr>
      <w:r>
        <w:t xml:space="preserve">The day concluded with an art therapy activity, allowing participants to visualize their inner feelings through art. </w:t>
      </w:r>
    </w:p>
    <w:p w14:paraId="27CD0301" w14:textId="630DDE17" w:rsidR="00475EBF" w:rsidRDefault="00475EBF" w:rsidP="00222395">
      <w:pPr>
        <w:jc w:val="both"/>
      </w:pPr>
      <w:r>
        <w:t>Eng. Kamel El Sawi, President of United Energy Egypt, commented "The energy sector is always welcoming new ideas and initiatives to be launched, and I firmly believe that this network will foster an environment where innovation and collaboration can thrive. By empowering women and promoting diversity, we are paving the way for a more resilient and dynamic industry."</w:t>
      </w:r>
    </w:p>
    <w:p w14:paraId="7EF8F422" w14:textId="21C08D9C" w:rsidR="00475EBF" w:rsidRDefault="00222395" w:rsidP="00076971">
      <w:pPr>
        <w:jc w:val="both"/>
      </w:pPr>
      <w:r w:rsidRPr="0028466F">
        <w:t>United En</w:t>
      </w:r>
      <w:r w:rsidR="00076971" w:rsidRPr="0028466F">
        <w:t>thrive and</w:t>
      </w:r>
      <w:r w:rsidRPr="0028466F">
        <w:t>remains dedicated to continuing this journey, providing a platform for women to thrive, and driving positive change within the industry.</w:t>
      </w:r>
    </w:p>
    <w:p w14:paraId="2FBAB417" w14:textId="4FA034BF" w:rsidR="00475EBF" w:rsidRDefault="00475EBF" w:rsidP="00222395"/>
    <w:p w14:paraId="289B9406" w14:textId="77777777" w:rsidR="00475EBF" w:rsidRDefault="00475EBF" w:rsidP="00A70A95">
      <w:pPr>
        <w:jc w:val="right"/>
      </w:pPr>
    </w:p>
    <w:p w14:paraId="4BF6A83E" w14:textId="0210196C" w:rsidR="00081DA1" w:rsidRDefault="00A70A95" w:rsidP="00081DA1">
      <w:r>
        <w:t xml:space="preserve"> </w:t>
      </w:r>
    </w:p>
    <w:p w14:paraId="5B55B310" w14:textId="3D99DA45" w:rsidR="00985AA7" w:rsidRDefault="00A70A95" w:rsidP="00A70A95">
      <w:pPr>
        <w:jc w:val="right"/>
      </w:pPr>
      <w:r>
        <w:t>.</w:t>
      </w:r>
    </w:p>
    <w:sectPr w:rsidR="0098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DEB1E" w14:textId="77777777" w:rsidR="00DB2505" w:rsidRDefault="00DB2505" w:rsidP="00985AA7">
      <w:pPr>
        <w:spacing w:after="0" w:line="240" w:lineRule="auto"/>
      </w:pPr>
      <w:r>
        <w:separator/>
      </w:r>
    </w:p>
  </w:endnote>
  <w:endnote w:type="continuationSeparator" w:id="0">
    <w:p w14:paraId="6EC8D10C" w14:textId="77777777" w:rsidR="00DB2505" w:rsidRDefault="00DB2505" w:rsidP="0098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385A" w14:textId="7B848E38" w:rsidR="00985AA7" w:rsidRPr="00076971" w:rsidRDefault="00076971" w:rsidP="00076971">
    <w:pPr>
      <w:pStyle w:val="Footer"/>
    </w:pPr>
    <w:fldSimple w:instr=" DOCPROPERTY bjFooterEvenPageDocProperty \* MERGEFORMAT " w:fldLock="1">
      <w:r w:rsidRPr="00076971">
        <w:rPr>
          <w:rFonts w:ascii="Times New Roman" w:hAnsi="Times New Roman" w:cs="Times New Roman"/>
          <w:color w:val="000000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671A4" w14:textId="2E828A2C" w:rsidR="00985AA7" w:rsidRPr="00076971" w:rsidRDefault="00076971" w:rsidP="00076971">
    <w:pPr>
      <w:pStyle w:val="Footer"/>
    </w:pPr>
    <w:fldSimple w:instr=" DOCPROPERTY bjFooterBothDocProperty \* MERGEFORMAT " w:fldLock="1">
      <w:r w:rsidRPr="00076971">
        <w:rPr>
          <w:rFonts w:ascii="Times New Roman" w:hAnsi="Times New Roman" w:cs="Times New Roman"/>
          <w:color w:val="000000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1B86A" w14:textId="2ECD328A" w:rsidR="00985AA7" w:rsidRPr="00076971" w:rsidRDefault="00076971" w:rsidP="00076971">
    <w:pPr>
      <w:pStyle w:val="Footer"/>
    </w:pPr>
    <w:fldSimple w:instr=" DOCPROPERTY bjFooterFirstPageDocProperty \* MERGEFORMAT " w:fldLock="1">
      <w:r w:rsidRPr="00076971">
        <w:rPr>
          <w:rFonts w:ascii="Times New Roman" w:hAnsi="Times New Roman" w:cs="Times New Roman"/>
          <w:color w:val="00000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E1B17" w14:textId="77777777" w:rsidR="00DB2505" w:rsidRDefault="00DB2505" w:rsidP="00985AA7">
      <w:pPr>
        <w:spacing w:after="0" w:line="240" w:lineRule="auto"/>
      </w:pPr>
      <w:r>
        <w:separator/>
      </w:r>
    </w:p>
  </w:footnote>
  <w:footnote w:type="continuationSeparator" w:id="0">
    <w:p w14:paraId="2BAAA59E" w14:textId="77777777" w:rsidR="00DB2505" w:rsidRDefault="00DB2505" w:rsidP="0098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B7E8" w14:textId="77777777" w:rsidR="001D2289" w:rsidRDefault="001D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886D1" w14:textId="77777777" w:rsidR="001D2289" w:rsidRDefault="001D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FDB66" w14:textId="77777777" w:rsidR="001D2289" w:rsidRDefault="001D2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A7"/>
    <w:rsid w:val="00076971"/>
    <w:rsid w:val="00081DA1"/>
    <w:rsid w:val="0018494A"/>
    <w:rsid w:val="00193803"/>
    <w:rsid w:val="001B1040"/>
    <w:rsid w:val="001D2289"/>
    <w:rsid w:val="00202695"/>
    <w:rsid w:val="00222395"/>
    <w:rsid w:val="0028466F"/>
    <w:rsid w:val="00352169"/>
    <w:rsid w:val="003D121F"/>
    <w:rsid w:val="0040196C"/>
    <w:rsid w:val="00475EBF"/>
    <w:rsid w:val="006D1D2C"/>
    <w:rsid w:val="00985AA7"/>
    <w:rsid w:val="00A70A95"/>
    <w:rsid w:val="00AC2372"/>
    <w:rsid w:val="00AE1215"/>
    <w:rsid w:val="00C57486"/>
    <w:rsid w:val="00DB2505"/>
    <w:rsid w:val="00E060C8"/>
    <w:rsid w:val="00E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B2913"/>
  <w15:chartTrackingRefBased/>
  <w15:docId w15:val="{38F2D5AD-B295-47B0-9BCB-615BE9A9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A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A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A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A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A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A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A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A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A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A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A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A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A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A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A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A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A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A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A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A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A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A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A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A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8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A7"/>
  </w:style>
  <w:style w:type="paragraph" w:styleId="Footer">
    <w:name w:val="footer"/>
    <w:basedOn w:val="Normal"/>
    <w:link w:val="FooterChar"/>
    <w:uiPriority w:val="99"/>
    <w:unhideWhenUsed/>
    <w:rsid w:val="0098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A7"/>
  </w:style>
  <w:style w:type="character" w:styleId="Strong">
    <w:name w:val="Strong"/>
    <w:basedOn w:val="DefaultParagraphFont"/>
    <w:uiPriority w:val="22"/>
    <w:qFormat/>
    <w:rsid w:val="0028466F"/>
    <w:rPr>
      <w:b/>
      <w:bCs/>
    </w:rPr>
  </w:style>
  <w:style w:type="paragraph" w:styleId="NormalWeb">
    <w:name w:val="Normal (Web)"/>
    <w:basedOn w:val="Normal"/>
    <w:uiPriority w:val="99"/>
    <w:unhideWhenUsed/>
    <w:rsid w:val="0020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61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041008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70116567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91399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648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d2f1d261-e68e-46bf-bfe3-3c4810a2170c" origin="defaultValue">
  <element uid="81890805-2142-4820-8c00-68ca3b7c2708" value=""/>
</sisl>
</file>

<file path=customXml/itemProps1.xml><?xml version="1.0" encoding="utf-8"?>
<ds:datastoreItem xmlns:ds="http://schemas.openxmlformats.org/officeDocument/2006/customXml" ds:itemID="{A5E1673D-3630-48F0-A0C6-CB75F52B6C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 Elmaayergy</dc:creator>
  <cp:keywords/>
  <dc:description/>
  <cp:lastModifiedBy>Radwa Elmaayergy</cp:lastModifiedBy>
  <cp:revision>4</cp:revision>
  <cp:lastPrinted>2024-06-03T13:10:00Z</cp:lastPrinted>
  <dcterms:created xsi:type="dcterms:W3CDTF">2024-06-05T11:59:00Z</dcterms:created>
  <dcterms:modified xsi:type="dcterms:W3CDTF">2024-06-05T12:31:00Z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0f961cfe-38cf-4f3e-a870-a67d5714887e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policy="d2f1d261-e68e-46bf-bfe3-3c4810a2170c" origin="defaultValue" xmlns="http://www.boldonj</vt:lpwstr>
  </property>
  <property fmtid="{D5CDD505-2E9C-101B-9397-08002B2CF9AE}" pid="4" name="bjDocumentLabelXML-0">
    <vt:lpwstr>ames.com/2008/01/sie/internal/label"&gt;&lt;element uid="81890805-2142-4820-8c00-68ca3b7c2708"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ClsUserRVM">
    <vt:lpwstr>[]</vt:lpwstr>
  </property>
  <property fmtid="{D5CDD505-2E9C-101B-9397-08002B2CF9AE}" pid="7" name="bjFooterBothDocProperty">
    <vt:lpwstr> </vt:lpwstr>
  </property>
  <property fmtid="{D5CDD505-2E9C-101B-9397-08002B2CF9AE}" pid="8" name="bjFooterFirstPageDocProperty">
    <vt:lpwstr> </vt:lpwstr>
  </property>
  <property fmtid="{D5CDD505-2E9C-101B-9397-08002B2CF9AE}" pid="9" name="bjFooterEvenPageDocProperty">
    <vt:lpwstr> </vt:lpwstr>
  </property>
  <property fmtid="{D5CDD505-2E9C-101B-9397-08002B2CF9AE}" pid="10" name="bjSaver">
    <vt:lpwstr>ggxn7q5A9dlfQDKBQbbmtb6kvQOLAjxg</vt:lpwstr>
  </property>
</Properties>
</file>