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20A" w:rsidRDefault="007C020A" w:rsidP="007C020A">
      <w:pPr>
        <w:bidi/>
      </w:pPr>
      <w:r>
        <w:rPr>
          <w:rFonts w:cs="Arial"/>
          <w:rtl/>
        </w:rPr>
        <w:t>شراكة استراتيجية بين هواوي مصر وام سي في للطاقة</w:t>
      </w:r>
    </w:p>
    <w:p w:rsidR="007C020A" w:rsidRDefault="007C020A" w:rsidP="007C020A">
      <w:pPr>
        <w:bidi/>
      </w:pPr>
    </w:p>
    <w:p w:rsidR="007C020A" w:rsidRDefault="007C020A" w:rsidP="007C020A">
      <w:pPr>
        <w:bidi/>
      </w:pPr>
      <w:r>
        <w:rPr>
          <w:rFonts w:cs="Arial"/>
          <w:rtl/>
        </w:rPr>
        <w:t xml:space="preserve">القاهرة في 3 سبتمبر 2023: أعلنت مجموعة أعمال الطاقة الرقمية -شركة هواوي مصر عن توقيع عقد شراكة استراتيجية مع شركة "ام سي في" للطاقة </w:t>
      </w:r>
      <w:r>
        <w:t>MCV Energy</w:t>
      </w:r>
      <w:r>
        <w:rPr>
          <w:rFonts w:cs="Arial"/>
          <w:rtl/>
        </w:rPr>
        <w:t>، لتوزيع محفظة حلول هواوي للطاقة الرقمية في السوق المصرية، تماشيًا مع سعي هواوي و</w:t>
      </w:r>
      <w:r>
        <w:t>MCV</w:t>
      </w:r>
      <w:r>
        <w:rPr>
          <w:rFonts w:cs="Arial"/>
          <w:rtl/>
        </w:rPr>
        <w:t xml:space="preserve"> لبناء مجتمعات ذكية ومنخفضة الكربون بالاعتماد على تكنولوجيا المعلومات والاتصالات. </w:t>
      </w:r>
    </w:p>
    <w:p w:rsidR="007C020A" w:rsidRDefault="007C020A" w:rsidP="007C020A">
      <w:pPr>
        <w:bidi/>
      </w:pPr>
    </w:p>
    <w:p w:rsidR="007C020A" w:rsidRDefault="007C020A" w:rsidP="007C020A">
      <w:pPr>
        <w:bidi/>
      </w:pPr>
      <w:r>
        <w:rPr>
          <w:rFonts w:cs="Arial"/>
          <w:rtl/>
        </w:rPr>
        <w:t>وقع الاتفاقية كلا من السيد / جيم ليو، الرئيس التنفيذي لشركة هواوي مصر، والسيد المهندس/ كريم‏ ‏غبور‏ ‏ الرئيس التنفيذي لشركة‏ ‏</w:t>
      </w:r>
      <w:r>
        <w:t>MCV</w:t>
      </w:r>
      <w:r>
        <w:rPr>
          <w:rFonts w:cs="Arial"/>
          <w:rtl/>
        </w:rPr>
        <w:t xml:space="preserve"> والسيد الدكتور/ وجدي الياس، الرئيس التنفيذي لشركة ام سى فى للطاقة </w:t>
      </w:r>
      <w:r>
        <w:t>MCV Energy</w:t>
      </w:r>
      <w:r>
        <w:rPr>
          <w:rFonts w:cs="Arial"/>
          <w:rtl/>
        </w:rPr>
        <w:t>، في حضور لفيف من المسؤولين من الشركتين في مقدمتهم السيد/ جوي دينج، الرئيس التنفيذي لمجموعة أعمال الطاقة الرقمية بشركة هواوى مصر.</w:t>
      </w:r>
    </w:p>
    <w:p w:rsidR="007C020A" w:rsidRDefault="007C020A" w:rsidP="007C020A">
      <w:pPr>
        <w:bidi/>
      </w:pPr>
    </w:p>
    <w:p w:rsidR="007C020A" w:rsidRDefault="007C020A" w:rsidP="007C020A">
      <w:pPr>
        <w:bidi/>
      </w:pPr>
      <w:r>
        <w:rPr>
          <w:rFonts w:cs="Arial"/>
          <w:rtl/>
        </w:rPr>
        <w:t xml:space="preserve">وتمثل هذه الاتفاقية دفعة قوية لجهود الشركتين في إطار التزامهما المشترك بتوفير حلول الطاقة الذكية والمتكاملة بسهولة أكبر وتكلفة أقل، حيث تعمل هواوي على الجمع بين التقنيات الرقمية وإلكترونيات الطاقة لتوفير حلول منخفضة الكربون وآمنة وسلسة ونظيفة للمستخدمين النهائيين وتشمل محفظة حلول هواوي للطاقة الرقمية، مراكز بيانات ذكية وصديقة للبيئة ومنخفضة الكربون، وشواحن الطاقة الكهربائية الخاصة بالسيارات والحافلات، والحلول الذكية للطاقة </w:t>
      </w:r>
      <w:proofErr w:type="spellStart"/>
      <w:r>
        <w:t>iSitePower</w:t>
      </w:r>
      <w:proofErr w:type="spellEnd"/>
      <w:r>
        <w:rPr>
          <w:rFonts w:cs="Arial"/>
          <w:rtl/>
        </w:rPr>
        <w:t xml:space="preserve">، وحلول الطاقة الكهروضوئية الذكية </w:t>
      </w:r>
      <w:proofErr w:type="spellStart"/>
      <w:r>
        <w:t>FusionSolar</w:t>
      </w:r>
      <w:proofErr w:type="spellEnd"/>
      <w:r>
        <w:rPr>
          <w:rFonts w:cs="Arial"/>
          <w:rtl/>
        </w:rPr>
        <w:t xml:space="preserve"> وغيرها. </w:t>
      </w:r>
    </w:p>
    <w:p w:rsidR="007C020A" w:rsidRDefault="007C020A" w:rsidP="007C020A">
      <w:pPr>
        <w:bidi/>
      </w:pPr>
    </w:p>
    <w:p w:rsidR="007C020A" w:rsidRDefault="007C020A" w:rsidP="007C020A">
      <w:pPr>
        <w:bidi/>
      </w:pPr>
      <w:r>
        <w:rPr>
          <w:rFonts w:cs="Arial"/>
          <w:rtl/>
        </w:rPr>
        <w:t xml:space="preserve">وتعليقًا على هذه الاتفاقية، أوضح السيد/ جيم ليو الرئيس التنفيذي لشركة هواوي مصر: "يعد تعاوننا مع شركة رائدة مثل شركة ام سي في للطاقة </w:t>
      </w:r>
      <w:r>
        <w:t>MCV Energy</w:t>
      </w:r>
      <w:r>
        <w:rPr>
          <w:rFonts w:cs="Arial"/>
          <w:rtl/>
        </w:rPr>
        <w:t xml:space="preserve"> بمثابة خطوة هامة لتأكيد التزامنا المتواصل نحو رقمنة القطاعات الاستراتيجية المختلفة ودعم جهود الحكومة المصرية للتوسع في الاعتماد على الطاقة الخضراء، واستراتيجية الطاقة المستدامة لعام 2035."</w:t>
      </w:r>
    </w:p>
    <w:p w:rsidR="007C020A" w:rsidRDefault="007C020A" w:rsidP="007C020A">
      <w:pPr>
        <w:bidi/>
      </w:pPr>
    </w:p>
    <w:p w:rsidR="007C020A" w:rsidRDefault="007C020A" w:rsidP="007C020A">
      <w:pPr>
        <w:bidi/>
      </w:pPr>
      <w:r>
        <w:rPr>
          <w:rFonts w:cs="Arial"/>
          <w:rtl/>
        </w:rPr>
        <w:t xml:space="preserve">وقال المهندس/‏ ‏كريم‏ ‏غبور‏ الرئيس التنفيذي لشركة‏ ‏ </w:t>
      </w:r>
      <w:r>
        <w:t>MCV</w:t>
      </w:r>
      <w:r>
        <w:rPr>
          <w:rFonts w:cs="Arial"/>
          <w:rtl/>
        </w:rPr>
        <w:t xml:space="preserve">: تهتم </w:t>
      </w:r>
      <w:r>
        <w:t>MCV</w:t>
      </w:r>
      <w:r>
        <w:rPr>
          <w:rFonts w:cs="Arial"/>
          <w:rtl/>
        </w:rPr>
        <w:t xml:space="preserve"> بتقليل الانبعاثات للحفاظ على البيئة من خلال تفعيل مبادئ مهمة: "الاستثمار في الطاقة المتجددة، وتعزيز الممارسات الموفرة للطاقة، واعتماد تكنولوجيات الطاقة النظيفة، لذلك فإن </w:t>
      </w:r>
      <w:r>
        <w:t>MCV</w:t>
      </w:r>
      <w:r>
        <w:rPr>
          <w:rFonts w:cs="Arial"/>
          <w:rtl/>
        </w:rPr>
        <w:t xml:space="preserve"> تتجه لدعم كافة الاسواق بمنتجات صديقة للبيئة، يجدر بنا أن نشير إلى أن </w:t>
      </w:r>
      <w:r>
        <w:t>MCV</w:t>
      </w:r>
      <w:r>
        <w:rPr>
          <w:rFonts w:cs="Arial"/>
          <w:rtl/>
        </w:rPr>
        <w:t xml:space="preserve"> شاركت فى مؤتمر المناخ الماضي </w:t>
      </w:r>
      <w:r>
        <w:t>COP27</w:t>
      </w:r>
      <w:r>
        <w:rPr>
          <w:rFonts w:cs="Arial"/>
          <w:rtl/>
        </w:rPr>
        <w:t xml:space="preserve"> بحلول صديقة للبيئة لخدمة المجتمع وتحقيق الاستدامة.   </w:t>
      </w:r>
    </w:p>
    <w:p w:rsidR="007C020A" w:rsidRDefault="007C020A" w:rsidP="007C020A">
      <w:pPr>
        <w:bidi/>
      </w:pPr>
    </w:p>
    <w:p w:rsidR="007C020A" w:rsidRDefault="007C020A" w:rsidP="007C020A">
      <w:pPr>
        <w:bidi/>
      </w:pPr>
      <w:r>
        <w:rPr>
          <w:rFonts w:cs="Arial"/>
          <w:rtl/>
        </w:rPr>
        <w:t xml:space="preserve">وأوضح الدكتور/ وجدي الياس الرئيس التنفيذي لشركة ام سى في للطاقة </w:t>
      </w:r>
      <w:r>
        <w:t>MCV Energy</w:t>
      </w:r>
      <w:r>
        <w:rPr>
          <w:rFonts w:cs="Arial"/>
          <w:rtl/>
        </w:rPr>
        <w:t xml:space="preserve">: تأتى الشراكة الاستراتيجية بين ام سي في للطاقة وهواوى ضمن حزمة استراتيجيات تهدف إلى المحافظة على الاستدامة وتقديم حلول لاستخدام التكنولوجيا الحديثة للحفاظ على البيئة ودعم الطاقة بما يتماشى مع رؤية </w:t>
      </w:r>
      <w:r>
        <w:t>MCV Energy</w:t>
      </w:r>
      <w:r>
        <w:rPr>
          <w:rFonts w:cs="Arial"/>
          <w:rtl/>
        </w:rPr>
        <w:t xml:space="preserve"> للحد من استخدامات الكربون ودعم البحث والتطوير في مجال حلول الطاقة الرقمية.</w:t>
      </w:r>
    </w:p>
    <w:p w:rsidR="007C020A" w:rsidRDefault="007C020A" w:rsidP="007C020A">
      <w:pPr>
        <w:bidi/>
      </w:pPr>
    </w:p>
    <w:p w:rsidR="007C020A" w:rsidRDefault="007C020A" w:rsidP="007C020A">
      <w:pPr>
        <w:bidi/>
      </w:pPr>
      <w:r>
        <w:rPr>
          <w:rFonts w:cs="Arial"/>
          <w:rtl/>
        </w:rPr>
        <w:t>ومن جانبه، قال السيد/ جوي دينج، الرئيس التنفيذي لمجموعة أعمال الطاقة الرقمية - هواوى مصر، "تسعى هواوي إلى توطيد الشراكات دائمًا، ونسعى من خلال هذا التعاون إلى تعزيز العمل مع شركائنا لدعم قطاع الطاقة في مصر من خلال توفير أحدث حلول هواوي للطاقة الرقمية في إطار دعم أهداف مصر الطموحة لتسريع اعتمادها على الطاقة المتجددة."</w:t>
      </w:r>
    </w:p>
    <w:p w:rsidR="007C020A" w:rsidRDefault="007C020A" w:rsidP="007C020A">
      <w:pPr>
        <w:bidi/>
      </w:pPr>
    </w:p>
    <w:p w:rsidR="007C020A" w:rsidRDefault="007C020A" w:rsidP="007C020A">
      <w:pPr>
        <w:bidi/>
      </w:pPr>
      <w:r>
        <w:rPr>
          <w:rFonts w:cs="Arial"/>
          <w:rtl/>
        </w:rPr>
        <w:t xml:space="preserve">الجدير بالذكر، ان شركة هواوي للطاقة الرقمية، هي مزود عالمي رائد لمنتجات وحلول الطاقة الرقمية، وتعمل على الجمع بين التقنيات الرقمية وإلكترونيات الطاقة لتوفير حلول منخفضة الكربون وآمنة وسلسة ونظيفة لتحقيق الاستدامة، وتمكين رقمنة قطاع الطاقة، حيث </w:t>
      </w:r>
      <w:r>
        <w:rPr>
          <w:rFonts w:cs="Arial"/>
          <w:rtl/>
        </w:rPr>
        <w:lastRenderedPageBreak/>
        <w:t xml:space="preserve">تركز على 5 مجالات رئيسة، هي: الطاقة الكهروضوئية الذكية، ومرافق مراكز البيانات، ونظام </w:t>
      </w:r>
      <w:proofErr w:type="spellStart"/>
      <w:r>
        <w:t>mPower</w:t>
      </w:r>
      <w:proofErr w:type="spellEnd"/>
      <w:r>
        <w:rPr>
          <w:rFonts w:cs="Arial"/>
          <w:rtl/>
        </w:rPr>
        <w:t xml:space="preserve"> المخصص للسيارات الكهربائية، ومحطات الطاقة وحلول الطاقة المتكاملة، وتساعد في بناء مراكز بيانات وشبكات اتصالات ذكية صديقة للبيئة ومنخفضة الكربون. وفي قطاع النقل الأخضر، تعيد تعريف تجارب القيادة والسلامة العملاء في المركبات الكهربائية، من أجل بناء مجتمعات ذكية ومنخفضة الكربون بالاعتماد على التقنيات الرقمية من أجل مستقبل أفضل وأكثر اخضرارًا. كما تواصل هواوي التركيز على قطاع البترول وتعزيز قدرات الشركاء وتطوير الحلول المخصصة لسيناريوهات محددة والتعاون مع العملاء على تحقيق قيمة جديدة.</w:t>
      </w:r>
    </w:p>
    <w:p w:rsidR="007C020A" w:rsidRDefault="007C020A" w:rsidP="007C020A">
      <w:pPr>
        <w:bidi/>
      </w:pPr>
    </w:p>
    <w:p w:rsidR="002A7E04" w:rsidRDefault="007C020A" w:rsidP="007C020A">
      <w:pPr>
        <w:bidi/>
      </w:pPr>
      <w:r>
        <w:rPr>
          <w:rFonts w:cs="Arial"/>
          <w:rtl/>
        </w:rPr>
        <w:t>-انتهى-</w:t>
      </w:r>
      <w:bookmarkStart w:id="0" w:name="_GoBack"/>
      <w:bookmarkEnd w:id="0"/>
    </w:p>
    <w:sectPr w:rsidR="002A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0A"/>
    <w:rsid w:val="002A7E04"/>
    <w:rsid w:val="007C0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8187C-FF33-4BF0-AFD3-5CC14DFA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1</cp:revision>
  <dcterms:created xsi:type="dcterms:W3CDTF">2023-09-03T09:17:00Z</dcterms:created>
  <dcterms:modified xsi:type="dcterms:W3CDTF">2023-09-03T09:17:00Z</dcterms:modified>
</cp:coreProperties>
</file>