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6D21" w14:textId="77777777" w:rsidR="00D42B29" w:rsidRDefault="00D42B29" w:rsidP="00D42B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,Bold" w:hAnsiTheme="majorBidi" w:cstheme="majorBidi"/>
          <w:b/>
          <w:bCs/>
          <w:color w:val="0000FF"/>
          <w:sz w:val="28"/>
          <w:szCs w:val="28"/>
        </w:rPr>
      </w:pPr>
    </w:p>
    <w:p w14:paraId="77A3662C" w14:textId="77777777" w:rsidR="00D42B29" w:rsidRPr="00C44475" w:rsidRDefault="00D42B29" w:rsidP="00D42B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,Bold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eastAsia="Times New Roman,Bold" w:hAnsiTheme="majorBidi" w:cstheme="majorBidi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4DA3BB" wp14:editId="3B8F076A">
            <wp:simplePos x="0" y="0"/>
            <wp:positionH relativeFrom="margin">
              <wp:posOffset>3246120</wp:posOffset>
            </wp:positionH>
            <wp:positionV relativeFrom="paragraph">
              <wp:posOffset>156210</wp:posOffset>
            </wp:positionV>
            <wp:extent cx="2714625" cy="758825"/>
            <wp:effectExtent l="152400" t="152400" r="371475" b="365125"/>
            <wp:wrapSquare wrapText="bothSides"/>
            <wp:docPr id="3" name="Picture 2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o, 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5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CF0">
        <w:rPr>
          <w:rFonts w:asciiTheme="majorBidi" w:eastAsia="Times New Roman,Bold" w:hAnsiTheme="majorBidi" w:cstheme="majorBidi"/>
          <w:b/>
          <w:bCs/>
          <w:color w:val="0000FF"/>
          <w:sz w:val="28"/>
          <w:szCs w:val="28"/>
        </w:rPr>
        <w:t>Chilean Minister of Energy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Theme="majorBidi" w:eastAsia="Times New Roman,Bold" w:hAnsiTheme="majorBidi" w:cstheme="majorBidi"/>
          <w:b/>
          <w:bCs/>
          <w:color w:val="0000FF"/>
          <w:sz w:val="28"/>
          <w:szCs w:val="28"/>
        </w:rPr>
        <w:t>visits ENAP Sipetrol Egypt branch in Cairo</w:t>
      </w:r>
    </w:p>
    <w:p w14:paraId="5293A85C" w14:textId="77777777" w:rsidR="00D42B29" w:rsidRDefault="00D42B29" w:rsidP="00D42B29">
      <w:pPr>
        <w:jc w:val="center"/>
      </w:pPr>
    </w:p>
    <w:p w14:paraId="05AEAD5D" w14:textId="431E8BEA" w:rsidR="00D42B29" w:rsidRPr="0083171C" w:rsidRDefault="00D42B29" w:rsidP="00D42B29">
      <w:pPr>
        <w:jc w:val="both"/>
        <w:rPr>
          <w:lang w:bidi="ar-EG"/>
        </w:rPr>
      </w:pPr>
      <w:r>
        <w:rPr>
          <w:lang w:bidi="ar-EG"/>
        </w:rPr>
        <w:t>During</w:t>
      </w:r>
      <w:r w:rsidRPr="0083171C">
        <w:rPr>
          <w:lang w:bidi="ar-EG"/>
        </w:rPr>
        <w:t xml:space="preserve"> the presence of </w:t>
      </w:r>
      <w:r>
        <w:rPr>
          <w:lang w:bidi="ar-EG"/>
        </w:rPr>
        <w:t xml:space="preserve">the Chilean </w:t>
      </w:r>
      <w:r w:rsidRPr="0083171C">
        <w:rPr>
          <w:lang w:bidi="ar-EG"/>
        </w:rPr>
        <w:t>authorities at the COP27</w:t>
      </w:r>
      <w:r>
        <w:rPr>
          <w:lang w:bidi="ar-EG"/>
        </w:rPr>
        <w:t xml:space="preserve"> that was</w:t>
      </w:r>
      <w:r w:rsidRPr="0083171C">
        <w:rPr>
          <w:lang w:bidi="ar-EG"/>
        </w:rPr>
        <w:t xml:space="preserve"> held in the city of Sharm El Sheikh, Egypt, Mr. Diego </w:t>
      </w:r>
      <w:proofErr w:type="spellStart"/>
      <w:r w:rsidRPr="0083171C">
        <w:rPr>
          <w:lang w:bidi="ar-EG"/>
        </w:rPr>
        <w:t>Pardow</w:t>
      </w:r>
      <w:proofErr w:type="spellEnd"/>
      <w:r w:rsidRPr="0083171C">
        <w:rPr>
          <w:lang w:bidi="ar-EG"/>
        </w:rPr>
        <w:t xml:space="preserve">, Chilean Minister of Energy, </w:t>
      </w:r>
      <w:r>
        <w:rPr>
          <w:lang w:bidi="ar-EG"/>
        </w:rPr>
        <w:t xml:space="preserve">with Ambassador of Chile in Egypt, Mr. Roberto Ebert, </w:t>
      </w:r>
      <w:r w:rsidRPr="0083171C">
        <w:rPr>
          <w:lang w:bidi="ar-EG"/>
        </w:rPr>
        <w:t xml:space="preserve">visited </w:t>
      </w:r>
      <w:r>
        <w:rPr>
          <w:lang w:bidi="ar-EG"/>
        </w:rPr>
        <w:t>ENAP</w:t>
      </w:r>
      <w:r w:rsidRPr="0083171C">
        <w:rPr>
          <w:lang w:bidi="ar-EG"/>
        </w:rPr>
        <w:t xml:space="preserve"> Sipetrol Egypt branch</w:t>
      </w:r>
      <w:r>
        <w:rPr>
          <w:lang w:bidi="ar-EG"/>
        </w:rPr>
        <w:t>’s</w:t>
      </w:r>
      <w:r w:rsidRPr="0083171C">
        <w:rPr>
          <w:lang w:bidi="ar-EG"/>
        </w:rPr>
        <w:t xml:space="preserve"> premises</w:t>
      </w:r>
      <w:r>
        <w:rPr>
          <w:lang w:bidi="ar-EG"/>
        </w:rPr>
        <w:t>. A</w:t>
      </w:r>
      <w:r w:rsidRPr="0083171C">
        <w:rPr>
          <w:lang w:bidi="ar-EG"/>
        </w:rPr>
        <w:t xml:space="preserve"> meeting was held with ENAP Sipetrol Egypt General Manager</w:t>
      </w:r>
      <w:r>
        <w:rPr>
          <w:lang w:bidi="ar-EG"/>
        </w:rPr>
        <w:t>,</w:t>
      </w:r>
      <w:r w:rsidRPr="0083171C">
        <w:rPr>
          <w:lang w:bidi="ar-EG"/>
        </w:rPr>
        <w:t xml:space="preserve"> Ms. Denisse Abudinén Butto</w:t>
      </w:r>
      <w:r>
        <w:rPr>
          <w:lang w:bidi="ar-EG"/>
        </w:rPr>
        <w:t xml:space="preserve">. </w:t>
      </w:r>
    </w:p>
    <w:p w14:paraId="193D7765" w14:textId="562AE646" w:rsidR="00D42B29" w:rsidRDefault="00D42B29" w:rsidP="00D42B29">
      <w:pPr>
        <w:spacing w:line="276" w:lineRule="auto"/>
        <w:jc w:val="both"/>
      </w:pPr>
      <w:r>
        <w:rPr>
          <w:lang w:bidi="ar-EG"/>
        </w:rPr>
        <w:t xml:space="preserve">In the meeting, Ms. Abudinen </w:t>
      </w:r>
      <w:r w:rsidRPr="00AA57E7">
        <w:rPr>
          <w:lang w:bidi="ar-EG"/>
        </w:rPr>
        <w:t>highlight</w:t>
      </w:r>
      <w:r>
        <w:rPr>
          <w:lang w:bidi="ar-EG"/>
        </w:rPr>
        <w:t xml:space="preserve">ed the achievements and good financial results of </w:t>
      </w:r>
      <w:r w:rsidRPr="006909E7">
        <w:rPr>
          <w:lang w:bidi="ar-EG"/>
        </w:rPr>
        <w:t>ENAP Sipetrol</w:t>
      </w:r>
      <w:r>
        <w:rPr>
          <w:lang w:bidi="ar-EG"/>
        </w:rPr>
        <w:t>,</w:t>
      </w:r>
      <w:r w:rsidRPr="006909E7">
        <w:rPr>
          <w:lang w:bidi="ar-EG"/>
        </w:rPr>
        <w:t xml:space="preserve"> international subsidiary </w:t>
      </w:r>
      <w:r>
        <w:rPr>
          <w:lang w:bidi="ar-EG"/>
        </w:rPr>
        <w:t xml:space="preserve">of </w:t>
      </w:r>
      <w:r w:rsidRPr="006909E7">
        <w:rPr>
          <w:lang w:bidi="ar-EG"/>
        </w:rPr>
        <w:t>ENAP</w:t>
      </w:r>
      <w:r>
        <w:rPr>
          <w:lang w:bidi="ar-EG"/>
        </w:rPr>
        <w:t xml:space="preserve">, </w:t>
      </w:r>
      <w:r w:rsidRPr="006909E7">
        <w:rPr>
          <w:lang w:bidi="ar-EG"/>
        </w:rPr>
        <w:t>which carries out E</w:t>
      </w:r>
      <w:r>
        <w:rPr>
          <w:lang w:bidi="ar-EG"/>
        </w:rPr>
        <w:t xml:space="preserve">xploration </w:t>
      </w:r>
      <w:r w:rsidRPr="006909E7">
        <w:rPr>
          <w:lang w:bidi="ar-EG"/>
        </w:rPr>
        <w:t>&amp;</w:t>
      </w:r>
      <w:r>
        <w:rPr>
          <w:lang w:bidi="ar-EG"/>
        </w:rPr>
        <w:t xml:space="preserve"> </w:t>
      </w:r>
      <w:r w:rsidRPr="006909E7">
        <w:rPr>
          <w:lang w:bidi="ar-EG"/>
        </w:rPr>
        <w:t>P</w:t>
      </w:r>
      <w:r>
        <w:rPr>
          <w:lang w:bidi="ar-EG"/>
        </w:rPr>
        <w:t>roduction</w:t>
      </w:r>
      <w:r w:rsidRPr="006909E7">
        <w:rPr>
          <w:lang w:bidi="ar-EG"/>
        </w:rPr>
        <w:t xml:space="preserve"> activities in Argentina, </w:t>
      </w:r>
      <w:proofErr w:type="gramStart"/>
      <w:r w:rsidRPr="006909E7">
        <w:rPr>
          <w:lang w:bidi="ar-EG"/>
        </w:rPr>
        <w:t>Ecuador</w:t>
      </w:r>
      <w:proofErr w:type="gramEnd"/>
      <w:r>
        <w:rPr>
          <w:lang w:bidi="ar-EG"/>
        </w:rPr>
        <w:t xml:space="preserve"> </w:t>
      </w:r>
      <w:r w:rsidRPr="006909E7">
        <w:rPr>
          <w:lang w:bidi="ar-EG"/>
        </w:rPr>
        <w:t>and Egypt</w:t>
      </w:r>
      <w:r>
        <w:rPr>
          <w:lang w:bidi="ar-EG"/>
        </w:rPr>
        <w:t>.</w:t>
      </w:r>
      <w:r w:rsidRPr="006909E7">
        <w:rPr>
          <w:lang w:bidi="ar-EG"/>
        </w:rPr>
        <w:t xml:space="preserve"> </w:t>
      </w:r>
      <w:r>
        <w:rPr>
          <w:lang w:bidi="ar-EG"/>
        </w:rPr>
        <w:t xml:space="preserve">Moreover, it has been noted that </w:t>
      </w:r>
      <w:r w:rsidRPr="009A49C5">
        <w:rPr>
          <w:lang w:bidi="ar-EG"/>
        </w:rPr>
        <w:t>ENAP Sipetrol Egypt has been active in the exploration and production of hydrocarbons over the past 2</w:t>
      </w:r>
      <w:r>
        <w:rPr>
          <w:lang w:bidi="ar-EG"/>
        </w:rPr>
        <w:t>4</w:t>
      </w:r>
      <w:r w:rsidRPr="009A49C5">
        <w:rPr>
          <w:lang w:bidi="ar-EG"/>
        </w:rPr>
        <w:t xml:space="preserve"> years</w:t>
      </w:r>
      <w:r w:rsidR="004664F1">
        <w:rPr>
          <w:lang w:bidi="ar-EG"/>
        </w:rPr>
        <w:t xml:space="preserve">. </w:t>
      </w:r>
      <w:r w:rsidRPr="009A49C5">
        <w:rPr>
          <w:lang w:bidi="ar-EG"/>
        </w:rPr>
        <w:t>Currently</w:t>
      </w:r>
      <w:r>
        <w:rPr>
          <w:lang w:bidi="ar-EG"/>
        </w:rPr>
        <w:t>,</w:t>
      </w:r>
      <w:r w:rsidRPr="009A49C5">
        <w:rPr>
          <w:lang w:bidi="ar-EG"/>
        </w:rPr>
        <w:t xml:space="preserve"> ENAP Sipetrol </w:t>
      </w:r>
      <w:r>
        <w:rPr>
          <w:lang w:bidi="ar-EG"/>
        </w:rPr>
        <w:t xml:space="preserve">Egypt </w:t>
      </w:r>
      <w:r w:rsidRPr="009A49C5">
        <w:rPr>
          <w:lang w:bidi="ar-EG"/>
        </w:rPr>
        <w:t>is operating East Ras Qattara (ERQ) Concession</w:t>
      </w:r>
      <w:r>
        <w:rPr>
          <w:lang w:bidi="ar-EG"/>
        </w:rPr>
        <w:t xml:space="preserve"> located in Western Desert</w:t>
      </w:r>
      <w:r w:rsidRPr="009A49C5">
        <w:rPr>
          <w:lang w:bidi="ar-EG"/>
        </w:rPr>
        <w:t xml:space="preserve"> with a </w:t>
      </w:r>
      <w:r>
        <w:rPr>
          <w:lang w:bidi="ar-EG"/>
        </w:rPr>
        <w:t xml:space="preserve">working </w:t>
      </w:r>
      <w:r w:rsidRPr="009A49C5">
        <w:rPr>
          <w:lang w:bidi="ar-EG"/>
        </w:rPr>
        <w:t>interest of 50.5</w:t>
      </w:r>
      <w:r w:rsidRPr="009A49C5">
        <w:t>% and West Amer block</w:t>
      </w:r>
      <w:r>
        <w:t xml:space="preserve"> in the Eastern Desert </w:t>
      </w:r>
      <w:r w:rsidRPr="009A49C5">
        <w:rPr>
          <w:lang w:bidi="ar-EG"/>
        </w:rPr>
        <w:t xml:space="preserve">with a </w:t>
      </w:r>
      <w:r>
        <w:rPr>
          <w:lang w:bidi="ar-EG"/>
        </w:rPr>
        <w:t xml:space="preserve">working </w:t>
      </w:r>
      <w:r w:rsidRPr="009A49C5">
        <w:rPr>
          <w:lang w:bidi="ar-EG"/>
        </w:rPr>
        <w:t xml:space="preserve">interest of </w:t>
      </w:r>
      <w:r w:rsidR="004664F1">
        <w:rPr>
          <w:lang w:bidi="ar-EG"/>
        </w:rPr>
        <w:t>100</w:t>
      </w:r>
      <w:r w:rsidRPr="009A49C5">
        <w:t>%</w:t>
      </w:r>
      <w:r>
        <w:t xml:space="preserve">. </w:t>
      </w:r>
      <w:r w:rsidRPr="004664F1">
        <w:rPr>
          <w:lang w:bidi="ar-EG"/>
        </w:rPr>
        <w:t xml:space="preserve">ENAP Sipetrol Egypt has invested </w:t>
      </w:r>
      <w:r w:rsidRPr="004664F1">
        <w:t>a total of 521 million dollars since inception in capital and operating expenditures.</w:t>
      </w:r>
      <w:r>
        <w:t xml:space="preserve"> </w:t>
      </w:r>
    </w:p>
    <w:p w14:paraId="661A106A" w14:textId="47B44FEB" w:rsidR="00D42B29" w:rsidRDefault="00D42B29" w:rsidP="00D42B29">
      <w:pPr>
        <w:jc w:val="both"/>
        <w:rPr>
          <w:lang w:bidi="ar-EG"/>
        </w:rPr>
      </w:pPr>
      <w:r w:rsidRPr="009A4C99">
        <w:rPr>
          <w:lang w:bidi="ar-EG"/>
        </w:rPr>
        <w:t xml:space="preserve">Mr. </w:t>
      </w:r>
      <w:proofErr w:type="spellStart"/>
      <w:r w:rsidRPr="009A4C99">
        <w:rPr>
          <w:lang w:bidi="ar-EG"/>
        </w:rPr>
        <w:t>Pardow</w:t>
      </w:r>
      <w:proofErr w:type="spellEnd"/>
      <w:r w:rsidRPr="009A4C99">
        <w:rPr>
          <w:lang w:bidi="ar-EG"/>
        </w:rPr>
        <w:t xml:space="preserve"> expressed the Chilean government appreciation and full support to ENAP </w:t>
      </w:r>
      <w:r w:rsidR="00D66B09" w:rsidRPr="009A4C99">
        <w:rPr>
          <w:lang w:bidi="ar-EG"/>
        </w:rPr>
        <w:t xml:space="preserve">Sipetrol </w:t>
      </w:r>
      <w:r w:rsidRPr="009A4C99">
        <w:rPr>
          <w:lang w:bidi="ar-EG"/>
        </w:rPr>
        <w:t xml:space="preserve">and </w:t>
      </w:r>
      <w:r w:rsidR="00D66B09" w:rsidRPr="009A4C99">
        <w:rPr>
          <w:lang w:bidi="ar-EG"/>
        </w:rPr>
        <w:t>highlighted</w:t>
      </w:r>
      <w:r w:rsidRPr="009A4C99">
        <w:rPr>
          <w:lang w:bidi="ar-EG"/>
        </w:rPr>
        <w:t xml:space="preserve"> his recognition of ENAP Sipetrol Egypt’s successful investments and results.</w:t>
      </w:r>
    </w:p>
    <w:p w14:paraId="10F4B197" w14:textId="77777777" w:rsidR="00D42B29" w:rsidRDefault="00D42B29" w:rsidP="00D42B29">
      <w:pPr>
        <w:spacing w:line="276" w:lineRule="auto"/>
        <w:jc w:val="both"/>
        <w:rPr>
          <w:lang w:bidi="ar-EG"/>
        </w:rPr>
      </w:pPr>
      <w:r>
        <w:t>Ms. Abudinen stated, “</w:t>
      </w:r>
      <w:r w:rsidRPr="006909E7">
        <w:t>We are very proud with our journey becoming one of the players in the Egyptian oil and gas sector, with a strategy focusing on the aggregation of value through maximizing production and reserves in a challenging dynamic and highly competitive environment</w:t>
      </w:r>
      <w:r>
        <w:t xml:space="preserve">. </w:t>
      </w:r>
      <w:r w:rsidRPr="006909E7">
        <w:t>Our</w:t>
      </w:r>
      <w:r w:rsidRPr="006909E7">
        <w:rPr>
          <w:b/>
          <w:bCs/>
        </w:rPr>
        <w:t xml:space="preserve"> </w:t>
      </w:r>
      <w:r>
        <w:t>Strategic Plan for the branch is to expand the company portfolio in Egypt due to the good results that the company has achieved.”</w:t>
      </w:r>
    </w:p>
    <w:p w14:paraId="7C1AF706" w14:textId="7750B2D7" w:rsidR="0083171C" w:rsidRPr="00AA57E7" w:rsidRDefault="0083171C" w:rsidP="00D66B09">
      <w:pPr>
        <w:rPr>
          <w:lang w:bidi="ar-EG"/>
        </w:rPr>
      </w:pPr>
    </w:p>
    <w:sectPr w:rsidR="0083171C" w:rsidRPr="00AA57E7" w:rsidSect="0083171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58C"/>
    <w:multiLevelType w:val="multilevel"/>
    <w:tmpl w:val="16A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93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D6"/>
    <w:rsid w:val="000A2145"/>
    <w:rsid w:val="00115D8E"/>
    <w:rsid w:val="00160E5D"/>
    <w:rsid w:val="00221C17"/>
    <w:rsid w:val="002260F6"/>
    <w:rsid w:val="00235D29"/>
    <w:rsid w:val="002615F1"/>
    <w:rsid w:val="00306E17"/>
    <w:rsid w:val="00312014"/>
    <w:rsid w:val="00323CF0"/>
    <w:rsid w:val="003378C2"/>
    <w:rsid w:val="0037001A"/>
    <w:rsid w:val="004664F1"/>
    <w:rsid w:val="004E0BBF"/>
    <w:rsid w:val="005249D6"/>
    <w:rsid w:val="005774C7"/>
    <w:rsid w:val="005D7929"/>
    <w:rsid w:val="006909E7"/>
    <w:rsid w:val="007B5221"/>
    <w:rsid w:val="00821ED2"/>
    <w:rsid w:val="0083171C"/>
    <w:rsid w:val="00845CDE"/>
    <w:rsid w:val="00867CAA"/>
    <w:rsid w:val="0092051B"/>
    <w:rsid w:val="009A49C5"/>
    <w:rsid w:val="009A4C99"/>
    <w:rsid w:val="009E6F42"/>
    <w:rsid w:val="00A53B6F"/>
    <w:rsid w:val="00A91583"/>
    <w:rsid w:val="00AA57E7"/>
    <w:rsid w:val="00AE25CF"/>
    <w:rsid w:val="00B3587E"/>
    <w:rsid w:val="00B763AE"/>
    <w:rsid w:val="00B93D3A"/>
    <w:rsid w:val="00BB3C84"/>
    <w:rsid w:val="00BB6647"/>
    <w:rsid w:val="00BD5F0F"/>
    <w:rsid w:val="00C44475"/>
    <w:rsid w:val="00CA6CC6"/>
    <w:rsid w:val="00CC5310"/>
    <w:rsid w:val="00D0334C"/>
    <w:rsid w:val="00D42B29"/>
    <w:rsid w:val="00D66B09"/>
    <w:rsid w:val="00E56F90"/>
    <w:rsid w:val="00E62FB9"/>
    <w:rsid w:val="00ED6B9E"/>
    <w:rsid w:val="00F26FD6"/>
    <w:rsid w:val="00F70CAC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06130"/>
  <w15:chartTrackingRefBased/>
  <w15:docId w15:val="{68A0F208-4276-4A0D-8FFB-974446C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5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5310"/>
    <w:rPr>
      <w:rFonts w:ascii="Consolas" w:hAnsi="Consola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3171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67CAA"/>
    <w:rPr>
      <w:sz w:val="16"/>
      <w:szCs w:val="16"/>
    </w:rPr>
  </w:style>
  <w:style w:type="paragraph" w:customStyle="1" w:styleId="P68B1DB1-Normal3">
    <w:name w:val="P68B1DB1-Normal3"/>
    <w:basedOn w:val="Normal"/>
    <w:rsid w:val="00A53B6F"/>
    <w:pPr>
      <w:spacing w:after="0" w:line="240" w:lineRule="auto"/>
    </w:pPr>
    <w:rPr>
      <w:rFonts w:ascii="Calibri" w:eastAsia="Times New Roman" w:hAnsi="Calibri" w:cs="Calibri"/>
      <w:b/>
      <w:color w:val="222222"/>
      <w:szCs w:val="20"/>
    </w:rPr>
  </w:style>
  <w:style w:type="paragraph" w:customStyle="1" w:styleId="P68B1DB1-Normal4">
    <w:name w:val="P68B1DB1-Normal4"/>
    <w:basedOn w:val="Normal"/>
    <w:rsid w:val="00A53B6F"/>
    <w:pPr>
      <w:spacing w:after="0" w:line="240" w:lineRule="auto"/>
    </w:pPr>
    <w:rPr>
      <w:rFonts w:ascii="Arial" w:eastAsia="Times New Roman" w:hAnsi="Arial" w:cs="Arial"/>
      <w:color w:val="22222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310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Hegazy</dc:creator>
  <cp:keywords/>
  <dc:description/>
  <cp:lastModifiedBy>Abudinén Butto, Denisse (Casa Matriz)</cp:lastModifiedBy>
  <cp:revision>5</cp:revision>
  <dcterms:created xsi:type="dcterms:W3CDTF">2022-11-20T11:07:00Z</dcterms:created>
  <dcterms:modified xsi:type="dcterms:W3CDTF">2022-11-20T14:03:00Z</dcterms:modified>
</cp:coreProperties>
</file>